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501 STRATEGIC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COURSE OBJECTIVE</w:t>
      </w:r>
      <w:r w:rsidRPr="00AB5BBC">
        <w:rPr>
          <w:rFonts w:ascii="Times New Roman" w:hAnsi="Times New Roman" w:cs="Times New Roman"/>
          <w:sz w:val="24"/>
          <w:szCs w:val="24"/>
        </w:rPr>
        <w:t>: The main objective of this course is to develop students’ understanding of the increasing competition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practice of strategies in organizations to stay in the hunt.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Introduction &amp; Concept of Strategy, Corporate Policy as a field of study, Nature, Importance, purpose and objective of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policy, Chief Executive job, roles and responsibilities of board of Directors, An overview of strategic management – its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nature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and process, Formulation of strategy, Environment, Nature of company’s environment, environment appraisal, identifying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competence &amp; resource.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II: </w:t>
      </w:r>
      <w:r w:rsidRPr="00AB5BBC">
        <w:rPr>
          <w:rFonts w:ascii="Times New Roman" w:hAnsi="Times New Roman" w:cs="Times New Roman"/>
          <w:sz w:val="24"/>
          <w:szCs w:val="24"/>
        </w:rPr>
        <w:t>Relating Corporate Strategy, Personal &amp; an Ethical Values Industry structure, Reconciling divergent values, Modification of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values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moral components of corporate strategy, review of management’s concern for responsibility, choice of strategic alternatives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social action.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  <w:r w:rsidRPr="00AB5BBC">
        <w:rPr>
          <w:rFonts w:ascii="Times New Roman" w:hAnsi="Times New Roman" w:cs="Times New Roman"/>
          <w:sz w:val="24"/>
          <w:szCs w:val="24"/>
        </w:rPr>
        <w:t>Strategic Choice Corporate portfolio analysis, competitor &amp; SWOT analysis, strategic choice, strategic plan, routes to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competitive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advantage.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IV: </w:t>
      </w:r>
      <w:r w:rsidRPr="00AB5BBC">
        <w:rPr>
          <w:rFonts w:ascii="Times New Roman" w:hAnsi="Times New Roman" w:cs="Times New Roman"/>
          <w:sz w:val="24"/>
          <w:szCs w:val="24"/>
        </w:rPr>
        <w:t xml:space="preserve">Implementation of Strategy Structural implementation,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design and change,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implementation,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corporate culture, business ethics, corporate politics and use of power, functional implementation – financial, marketing,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operations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personnel policies and their integration, strategic evaluation and control.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Kazmi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Business Policy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Keneth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>, A. Andrews - Concept of Corporate Strategy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1. Igor, M.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Ansoff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Business Strategy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2. Christensen - Business Policy Text and Cases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Gluhck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>, William F. - Business Policy Strategy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Anoft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>, L. -A Concept of Corporate Planning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5. Prasad, L.M. - Business Policy and Strategy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)-502 INTERNATIONAL FINANCE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AB5BBC">
        <w:rPr>
          <w:rFonts w:ascii="Times New Roman" w:hAnsi="Times New Roman" w:cs="Times New Roman"/>
          <w:sz w:val="24"/>
          <w:szCs w:val="24"/>
        </w:rPr>
        <w:t>This is the foundation course in the area of international finance in order to acquaint a student to various instruments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environment in international business.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of knowledge: expert knowledge is required by the student to develop understanding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various instruments used in international arena.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I: </w:t>
      </w:r>
      <w:r w:rsidRPr="00AB5BBC">
        <w:rPr>
          <w:rFonts w:ascii="Times New Roman" w:hAnsi="Times New Roman" w:cs="Times New Roman"/>
          <w:sz w:val="24"/>
          <w:szCs w:val="24"/>
        </w:rPr>
        <w:t>IFM- Meaning, Need, Developments in IFM, Foreign Exchange Markets and International Financial Markets, International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Financial System &amp; Institutions: Introduction and Importance, IMF (Drawing and loan instruments), SDR (Nature and Utilization),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IBRD (Functions and Lending Activities).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II: </w:t>
      </w:r>
      <w:r w:rsidRPr="00AB5BBC">
        <w:rPr>
          <w:rFonts w:ascii="Times New Roman" w:hAnsi="Times New Roman" w:cs="Times New Roman"/>
          <w:sz w:val="24"/>
          <w:szCs w:val="24"/>
        </w:rPr>
        <w:t>Ready Exchange rates, Exchange Quotations (Direct&amp; Indirect), Forward Margins and factors determining it, Spot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Forward rates, Factors determining spot rates, Exchange Arithmetic (Cross rates, Calculation of forward premium and Discounts),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Calculation of forward rates, Exchange Rate Forecasting.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  <w:r w:rsidRPr="00AB5BBC">
        <w:rPr>
          <w:rFonts w:ascii="Times New Roman" w:hAnsi="Times New Roman" w:cs="Times New Roman"/>
          <w:sz w:val="24"/>
          <w:szCs w:val="24"/>
        </w:rPr>
        <w:t xml:space="preserve">Parity Conditions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International Finance, Arbitrage And The Law Of One Price, Purchasing Power Parity, The Fisher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Effect,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International Fisher Effect, Inflation Risk And Its Impact On Financial Markets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IV: </w:t>
      </w:r>
      <w:r w:rsidRPr="00AB5BBC">
        <w:rPr>
          <w:rFonts w:ascii="Times New Roman" w:hAnsi="Times New Roman" w:cs="Times New Roman"/>
          <w:sz w:val="24"/>
          <w:szCs w:val="24"/>
        </w:rPr>
        <w:t>International Finance Instrument, Forward Contracts, Future Contracts, and Currency Options, Foreign Exchange Risk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Exposure: Definition, Accounting Exposure, Economic Exposure.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• Multinational Financial Management Alan C. Shapiro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• International Financial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Management :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P. G.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Apte</w:t>
      </w:r>
      <w:proofErr w:type="spell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Foreign Exchange Management: C.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Jeevanandan</w:t>
      </w:r>
      <w:proofErr w:type="spellEnd"/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• International Financial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Management :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V K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Bhalla</w:t>
      </w:r>
      <w:proofErr w:type="spellEnd"/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69" w:rsidRDefault="00303A69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)-503 PRODUCTION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</w:t>
      </w:r>
      <w:r w:rsidRPr="00AB5BBC">
        <w:rPr>
          <w:rFonts w:ascii="Times New Roman" w:hAnsi="Times New Roman" w:cs="Times New Roman"/>
          <w:sz w:val="24"/>
          <w:szCs w:val="24"/>
        </w:rPr>
        <w:t>The course aims to equip the students with basic management decisions to production function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designing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decisions relating to production, function and designing of a production system.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Nature and scope of production management, production analysis and planning, production functions, objective and functions of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management, responsibilities of the production manager, types of manufacturing processes and plant layout, plant location,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routing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scheduling, plant location and plant layout, assembly line balancing. Production Planning and Control (PPC).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II: </w:t>
      </w:r>
      <w:r w:rsidRPr="00AB5BBC">
        <w:rPr>
          <w:rFonts w:ascii="Times New Roman" w:hAnsi="Times New Roman" w:cs="Times New Roman"/>
          <w:sz w:val="24"/>
          <w:szCs w:val="24"/>
        </w:rPr>
        <w:t>Manufacturing processes, routing, scheduling and assembly line balancing, Materials managements – its scope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. Purchasing function and procedure, store-keeping, material planning function, Inventory control, relevant costs, economic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size, reordering point, ABC analysis.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  <w:r w:rsidRPr="00AB5BBC">
        <w:rPr>
          <w:rFonts w:ascii="Times New Roman" w:hAnsi="Times New Roman" w:cs="Times New Roman"/>
          <w:sz w:val="24"/>
          <w:szCs w:val="24"/>
        </w:rPr>
        <w:t>Productivity – definition and concept, factors affecting productivity, productivity measurement, productivity improvements,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Product development and design, stages of product development, techniques of product development (standardization,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simplication</w:t>
      </w:r>
      <w:proofErr w:type="spell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specialization, automation).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IV: </w:t>
      </w:r>
      <w:r w:rsidRPr="00AB5BBC">
        <w:rPr>
          <w:rFonts w:ascii="Times New Roman" w:hAnsi="Times New Roman" w:cs="Times New Roman"/>
          <w:sz w:val="24"/>
          <w:szCs w:val="24"/>
        </w:rPr>
        <w:t xml:space="preserve">Development of efficient work methods, material flow process chart,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manflow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process chart, principles of motion economy,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comparison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of alternate work methods, maintenance of production facilities, quality control and inspection, sampling inspection,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charts for attributes and variables charts.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Mayers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Production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Buffa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Modern Production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Buffa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Operations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4. Starr - Operations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5. Cook and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Contemporary Operations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Goel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&amp; Gupta - Production Management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7. Hedge - Production Management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)-504 PROJECT 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COURSE OBJECTIVE: </w:t>
      </w:r>
      <w:r w:rsidRPr="00AB5BBC">
        <w:rPr>
          <w:rFonts w:ascii="Times New Roman" w:hAnsi="Times New Roman" w:cs="Times New Roman"/>
          <w:sz w:val="24"/>
          <w:szCs w:val="24"/>
        </w:rPr>
        <w:t>The basic objectives of this course is to equip the students with entrepreneurial skills like project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formulation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evaluation, monitoring and control etc.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Basic Concept of a Project, categories of projects, project development cycle. The concept of project management, tools &amp;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of project management.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 xml:space="preserve">Forms of Project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Project Formulation Project identification, Project formulation and preparation : Market and Demand estimation, market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survey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demand forecasting. Cost of project, means of financing, estimates of cost, financial projections. Project Appraisal Criteria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Payback period, ARR, NPVI, IRR and risk analysis.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AB5B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Process of Project Appraisal Technical, economic, financial, legal and social appraisal of the industrial projects.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IV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Implementation, Monitoring and Control of Projects Project scheduling, network techniques for resource, project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teams and coordination.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Monitoring and post implementation, evaluation of the projects.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BC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Project :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Preparation, Appraisal, Budgeting and Implementation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BC">
        <w:rPr>
          <w:rFonts w:ascii="Times New Roman" w:hAnsi="Times New Roman" w:cs="Times New Roman"/>
          <w:sz w:val="24"/>
          <w:szCs w:val="24"/>
        </w:rPr>
        <w:t>Nagendra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P. Singh Emerging Trends in Entrepreneurship Development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D.K. Jain Project Planning and Appraisal in Planned Economy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Mohsin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Project Planning and Control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69" w:rsidRDefault="00303A69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505 COMPUTER APPLICATION-II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COURSE OBJECTIVE: </w:t>
      </w:r>
      <w:r w:rsidRPr="00AB5BBC">
        <w:rPr>
          <w:rFonts w:ascii="Times New Roman" w:hAnsi="Times New Roman" w:cs="Times New Roman"/>
          <w:sz w:val="24"/>
          <w:szCs w:val="24"/>
        </w:rPr>
        <w:t>The syllabus is designed to render students value added insights about the business application of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Information Technology for effective managerial decision making the role of Computer based Information System in redesigning the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Business process and restructuring business organizations to have a competitive advantage.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INFORMATION SYSTEMS OVERVIEW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Definition of Data/Information/Information System, components of Information System,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Hardware/Software/Network/Data/People, Scope, Importance of Information, Evolution of Information Systems, Dimensions of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Information.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CLASSIFICATION OF INFORMATION SYSTEMS Operations Support System – Transaction Processing, Process,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Control, Enterprise Collaboration Systems Management Support System – Expert/Decision Support/Executive/Management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Information Systems.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STRATEGIC ROLES OF INFORMATION SYSTEM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Support of Information System in gaining competitive advantage, Total quality management, Business process reengineering,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Innovation, Creation of switching cost, </w:t>
      </w:r>
      <w:proofErr w:type="gramStart"/>
      <w:r w:rsidRPr="00AB5BBC">
        <w:rPr>
          <w:rFonts w:ascii="Times New Roman" w:hAnsi="Times New Roman" w:cs="Times New Roman"/>
          <w:sz w:val="24"/>
          <w:szCs w:val="24"/>
        </w:rPr>
        <w:t>Overcoming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business barriers.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FUNDAMENTALS OF E-COMMERCE AND ITS BUSINESS APPLICATIONS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E-commerce food chain, Forms, B2B, B2C, Introduction to mobile commerce, Web security, Electronic payments, EDI, Supply chain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, E-CRM, Firewall, Transition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security,Wireless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III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SYSTEM ANALYSIS AND DESIGN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Investigation, Analysis, Design, Implementation &amp; Maintenance of Information System, Tools of structured system analysis/input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design/testing, training conversion &amp; control.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AB5BBC">
        <w:rPr>
          <w:rFonts w:ascii="Times New Roman" w:hAnsi="Times New Roman" w:cs="Times New Roman"/>
          <w:b/>
          <w:bCs/>
          <w:sz w:val="24"/>
          <w:szCs w:val="24"/>
        </w:rPr>
        <w:t>IV :</w:t>
      </w:r>
      <w:proofErr w:type="gramEnd"/>
      <w:r w:rsidRPr="00A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sz w:val="24"/>
          <w:szCs w:val="24"/>
        </w:rPr>
        <w:t>BUSINESS FUNCTION INFORMATION SYSTEM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Accounting Information System, Financial Information Systems, Marketing Information Systems, Inventory Management Information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Systems, Human Resource Information System, Manufacturing Information System.</w:t>
      </w:r>
      <w:proofErr w:type="gram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Brein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>, James O. - Management Information System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2. Kenneth C.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Lausam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P.Lauton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Management Information System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Akshya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Bhatia &amp; Ashok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- Information System for Manager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4. Davis &amp; Olson - Management Information Systems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Jerone</w:t>
      </w:r>
      <w:proofErr w:type="spellEnd"/>
      <w:r w:rsidRPr="00AB5BBC">
        <w:rPr>
          <w:rFonts w:ascii="Times New Roman" w:hAnsi="Times New Roman" w:cs="Times New Roman"/>
          <w:sz w:val="24"/>
          <w:szCs w:val="24"/>
        </w:rPr>
        <w:t xml:space="preserve"> Canter - Management Information System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UNIVERSITY OF LUCKNOW</w:t>
      </w:r>
    </w:p>
    <w:p w:rsid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BBA (I.B.) Semester 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Syllabus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(I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BBC">
        <w:rPr>
          <w:rFonts w:ascii="Times New Roman" w:hAnsi="Times New Roman" w:cs="Times New Roman"/>
          <w:b/>
          <w:bCs/>
          <w:sz w:val="24"/>
          <w:szCs w:val="24"/>
        </w:rPr>
        <w:t>)-506 International Marketing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An overview of international marketing and its need, Nature, scope and tasks of international marketing, difference between domestic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international marketing, EPRG scheme, self reference criteria, economic environment.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Understanding of culture, its characteristics and elements, values and phenomenon of cultural change, Political environment, political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spectrum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, types of governance around the globe, polity and its effect on business. Bases for legal system – common, Islamic and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Marxist – socialist, jurisdictions in international legal disputes, intellectual property rights – new issues, commercial laws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Issues related to product, meaning of global products, international product planning, physical and mandatory requirement – standards,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screening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products for adoption, analysis of product components. Issue related to price, pricing policy – objective and approach, price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and price Escalation.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Issue related to distribution Channel of distribution structures in the world, distribution patterns – general and country specifics,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 xml:space="preserve"> middlemen choices – country specifics, factors affecting choices of channels, locating, selecting and administering channel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BC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AB5BBC">
        <w:rPr>
          <w:rFonts w:ascii="Times New Roman" w:hAnsi="Times New Roman" w:cs="Times New Roman"/>
          <w:sz w:val="24"/>
          <w:szCs w:val="24"/>
        </w:rPr>
        <w:t>. Issue related to promotion Global advertising pattern, global market segmentation and promotional strategy, international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Advertising program and advertising regulations.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BC">
        <w:rPr>
          <w:rFonts w:ascii="Times New Roman" w:hAnsi="Times New Roman" w:cs="Times New Roman"/>
          <w:b/>
          <w:bCs/>
          <w:sz w:val="24"/>
          <w:szCs w:val="24"/>
        </w:rPr>
        <w:t>Recommended Text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1. International Marketing – S C Jain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2. International Marketing – Philip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Coteora</w:t>
      </w:r>
      <w:proofErr w:type="spellEnd"/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>3. International Marketing – Keegan</w:t>
      </w:r>
    </w:p>
    <w:p w:rsidR="00AB5BBC" w:rsidRPr="00AB5BBC" w:rsidRDefault="00AB5BBC" w:rsidP="00303A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4. International Marketing –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Czinkotia</w:t>
      </w:r>
      <w:proofErr w:type="spellEnd"/>
    </w:p>
    <w:p w:rsidR="00A664F6" w:rsidRPr="00AB5BBC" w:rsidRDefault="00AB5BBC" w:rsidP="00303A69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C">
        <w:rPr>
          <w:rFonts w:ascii="Times New Roman" w:hAnsi="Times New Roman" w:cs="Times New Roman"/>
          <w:sz w:val="24"/>
          <w:szCs w:val="24"/>
        </w:rPr>
        <w:t xml:space="preserve">5. International Marketing – </w:t>
      </w:r>
      <w:proofErr w:type="spellStart"/>
      <w:r w:rsidRPr="00AB5BBC">
        <w:rPr>
          <w:rFonts w:ascii="Times New Roman" w:hAnsi="Times New Roman" w:cs="Times New Roman"/>
          <w:sz w:val="24"/>
          <w:szCs w:val="24"/>
        </w:rPr>
        <w:t>Vasudevan</w:t>
      </w:r>
      <w:proofErr w:type="spellEnd"/>
    </w:p>
    <w:sectPr w:rsidR="00A664F6" w:rsidRPr="00AB5BBC" w:rsidSect="00A6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BBC"/>
    <w:rsid w:val="00303A69"/>
    <w:rsid w:val="00603180"/>
    <w:rsid w:val="00A664F6"/>
    <w:rsid w:val="00AB5BBC"/>
    <w:rsid w:val="00B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2017-12-16T04:41:00Z</dcterms:created>
  <dcterms:modified xsi:type="dcterms:W3CDTF">2017-12-16T04:48:00Z</dcterms:modified>
</cp:coreProperties>
</file>